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53BCC" w14:textId="56373A29" w:rsidR="005C1EBD" w:rsidRPr="007A7562" w:rsidRDefault="00CC1EEF" w:rsidP="007A7562">
      <w:pPr>
        <w:spacing w:after="0" w:line="240" w:lineRule="auto"/>
        <w:jc w:val="center"/>
        <w:rPr>
          <w:rFonts w:ascii="FrutigerNext for APB light" w:hAnsi="FrutigerNext for APB light"/>
          <w:b/>
          <w:sz w:val="24"/>
          <w:szCs w:val="24"/>
        </w:rPr>
      </w:pPr>
      <w:r w:rsidRPr="007A7562">
        <w:rPr>
          <w:rFonts w:ascii="FrutigerNext for APB light" w:hAnsi="FrutigerNext for APB light"/>
          <w:b/>
          <w:sz w:val="24"/>
          <w:szCs w:val="24"/>
        </w:rPr>
        <w:t xml:space="preserve">Formulari </w:t>
      </w:r>
      <w:r w:rsidR="003B1B6B" w:rsidRPr="007A7562">
        <w:rPr>
          <w:rFonts w:ascii="FrutigerNext for APB light" w:hAnsi="FrutigerNext for APB light"/>
          <w:b/>
          <w:sz w:val="24"/>
          <w:szCs w:val="24"/>
        </w:rPr>
        <w:t xml:space="preserve">d’adhesió al Pla de </w:t>
      </w:r>
      <w:r w:rsidR="00F70E13">
        <w:rPr>
          <w:rFonts w:ascii="FrutigerNext for APB light" w:hAnsi="FrutigerNext for APB light"/>
          <w:b/>
          <w:sz w:val="24"/>
          <w:szCs w:val="24"/>
        </w:rPr>
        <w:t>S</w:t>
      </w:r>
      <w:r w:rsidR="003B1B6B" w:rsidRPr="007A7562">
        <w:rPr>
          <w:rFonts w:ascii="FrutigerNext for APB light" w:hAnsi="FrutigerNext for APB light"/>
          <w:b/>
          <w:sz w:val="24"/>
          <w:szCs w:val="24"/>
        </w:rPr>
        <w:t>ostenibilitat</w:t>
      </w:r>
      <w:r w:rsidR="003642CA" w:rsidRPr="007A7562">
        <w:rPr>
          <w:rFonts w:ascii="FrutigerNext for APB light" w:hAnsi="FrutigerNext for APB light"/>
          <w:b/>
          <w:sz w:val="24"/>
          <w:szCs w:val="24"/>
        </w:rPr>
        <w:t xml:space="preserve"> </w:t>
      </w:r>
      <w:r w:rsidR="00F70E13">
        <w:rPr>
          <w:rFonts w:ascii="FrutigerNext for APB light" w:hAnsi="FrutigerNext for APB light"/>
          <w:b/>
          <w:sz w:val="24"/>
          <w:szCs w:val="24"/>
        </w:rPr>
        <w:t>S</w:t>
      </w:r>
      <w:r w:rsidR="003642CA" w:rsidRPr="007A7562">
        <w:rPr>
          <w:rFonts w:ascii="FrutigerNext for APB light" w:hAnsi="FrutigerNext for APB light"/>
          <w:b/>
          <w:sz w:val="24"/>
          <w:szCs w:val="24"/>
        </w:rPr>
        <w:t xml:space="preserve">ectorial </w:t>
      </w:r>
      <w:r w:rsidR="003B1B6B" w:rsidRPr="007A7562">
        <w:rPr>
          <w:rFonts w:ascii="FrutigerNext for APB light" w:hAnsi="FrutigerNext for APB light"/>
          <w:b/>
          <w:sz w:val="24"/>
          <w:szCs w:val="24"/>
        </w:rPr>
        <w:t>del Port de Barcelona</w:t>
      </w:r>
    </w:p>
    <w:p w14:paraId="5A33D45A" w14:textId="77777777" w:rsidR="003B1B6B" w:rsidRPr="007A7562" w:rsidRDefault="003B1B6B" w:rsidP="001408E4">
      <w:pPr>
        <w:spacing w:after="0" w:line="240" w:lineRule="auto"/>
        <w:rPr>
          <w:rFonts w:ascii="FrutigerNext for APB light" w:hAnsi="FrutigerNext for APB light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775"/>
        <w:gridCol w:w="5729"/>
      </w:tblGrid>
      <w:tr w:rsidR="00E837CC" w:rsidRPr="007A7562" w14:paraId="544BC880" w14:textId="77777777" w:rsidTr="00E3574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1667955" w14:textId="77777777" w:rsidR="00E837CC" w:rsidRPr="007A7562" w:rsidRDefault="00E837CC" w:rsidP="007A7562">
            <w:pPr>
              <w:spacing w:before="240" w:after="60"/>
              <w:rPr>
                <w:rFonts w:ascii="FrutigerNext for APB light" w:hAnsi="FrutigerNext for APB light"/>
              </w:rPr>
            </w:pPr>
            <w:r w:rsidRPr="007A7562">
              <w:rPr>
                <w:rFonts w:ascii="FrutigerNext for APB light" w:hAnsi="FrutigerNext for APB light"/>
              </w:rPr>
              <w:t>Nom de l’</w:t>
            </w:r>
            <w:r w:rsidR="00A05395" w:rsidRPr="007A7562">
              <w:rPr>
                <w:rFonts w:ascii="FrutigerNext for APB light" w:hAnsi="FrutigerNext for APB light"/>
              </w:rPr>
              <w:t>e</w:t>
            </w:r>
            <w:r w:rsidRPr="007A7562">
              <w:rPr>
                <w:rFonts w:ascii="FrutigerNext for APB light" w:hAnsi="FrutigerNext for APB light"/>
              </w:rPr>
              <w:t>mpresa:</w:t>
            </w:r>
          </w:p>
        </w:tc>
        <w:tc>
          <w:tcPr>
            <w:tcW w:w="5842" w:type="dxa"/>
            <w:tcBorders>
              <w:top w:val="nil"/>
              <w:left w:val="nil"/>
              <w:bottom w:val="dashSmallGap" w:sz="4" w:space="0" w:color="808080" w:themeColor="background1" w:themeShade="80"/>
              <w:right w:val="nil"/>
            </w:tcBorders>
          </w:tcPr>
          <w:p w14:paraId="2349764A" w14:textId="77777777" w:rsidR="00E837CC" w:rsidRPr="007A7562" w:rsidRDefault="00E837CC" w:rsidP="007A7562">
            <w:pPr>
              <w:spacing w:before="240" w:after="60"/>
              <w:rPr>
                <w:rFonts w:ascii="FrutigerNext for APB light" w:hAnsi="FrutigerNext for APB light"/>
              </w:rPr>
            </w:pPr>
          </w:p>
        </w:tc>
      </w:tr>
      <w:tr w:rsidR="00E837CC" w:rsidRPr="007A7562" w14:paraId="31E5CC89" w14:textId="77777777" w:rsidTr="00E3574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A57CB9C" w14:textId="77777777" w:rsidR="00E837CC" w:rsidRPr="007A7562" w:rsidRDefault="00E837CC" w:rsidP="00E35743">
            <w:pPr>
              <w:spacing w:before="60" w:after="60"/>
              <w:rPr>
                <w:rFonts w:ascii="FrutigerNext for APB light" w:hAnsi="FrutigerNext for APB light"/>
              </w:rPr>
            </w:pPr>
            <w:r w:rsidRPr="007A7562">
              <w:rPr>
                <w:rFonts w:ascii="FrutigerNext for APB light" w:hAnsi="FrutigerNext for APB light"/>
              </w:rPr>
              <w:t>NIF:</w:t>
            </w:r>
          </w:p>
        </w:tc>
        <w:tc>
          <w:tcPr>
            <w:tcW w:w="5842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</w:tcPr>
          <w:p w14:paraId="152B1C35" w14:textId="77777777" w:rsidR="00E837CC" w:rsidRPr="007A7562" w:rsidRDefault="00E837CC" w:rsidP="00E35743">
            <w:pPr>
              <w:spacing w:before="60" w:after="60"/>
              <w:rPr>
                <w:rFonts w:ascii="FrutigerNext for APB light" w:hAnsi="FrutigerNext for APB light"/>
              </w:rPr>
            </w:pPr>
          </w:p>
        </w:tc>
      </w:tr>
      <w:tr w:rsidR="00E837CC" w:rsidRPr="007A7562" w14:paraId="702BDBE5" w14:textId="77777777" w:rsidTr="00E3574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7E46ED9" w14:textId="77777777" w:rsidR="00E837CC" w:rsidRPr="007A7562" w:rsidRDefault="00E837CC" w:rsidP="00E35743">
            <w:pPr>
              <w:spacing w:before="60" w:after="60"/>
              <w:rPr>
                <w:rFonts w:ascii="FrutigerNext for APB light" w:hAnsi="FrutigerNext for APB light"/>
              </w:rPr>
            </w:pPr>
            <w:r w:rsidRPr="007A7562">
              <w:rPr>
                <w:rFonts w:ascii="FrutigerNext for APB light" w:hAnsi="FrutigerNext for APB light"/>
              </w:rPr>
              <w:t>Domicili social:</w:t>
            </w:r>
          </w:p>
        </w:tc>
        <w:tc>
          <w:tcPr>
            <w:tcW w:w="5842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</w:tcPr>
          <w:p w14:paraId="717D54D1" w14:textId="77777777" w:rsidR="00E837CC" w:rsidRPr="007A7562" w:rsidRDefault="00E837CC" w:rsidP="00E35743">
            <w:pPr>
              <w:spacing w:before="60" w:after="60"/>
              <w:rPr>
                <w:rFonts w:ascii="FrutigerNext for APB light" w:hAnsi="FrutigerNext for APB light"/>
              </w:rPr>
            </w:pPr>
          </w:p>
        </w:tc>
      </w:tr>
      <w:tr w:rsidR="00E837CC" w:rsidRPr="007A7562" w14:paraId="4D7C31BA" w14:textId="77777777" w:rsidTr="00E3574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D9FD7B3" w14:textId="77777777" w:rsidR="00E837CC" w:rsidRPr="007A7562" w:rsidRDefault="00E837CC" w:rsidP="00E35743">
            <w:pPr>
              <w:spacing w:before="60" w:after="60"/>
              <w:rPr>
                <w:rFonts w:ascii="FrutigerNext for APB light" w:hAnsi="FrutigerNext for APB light"/>
              </w:rPr>
            </w:pPr>
            <w:r w:rsidRPr="007A7562">
              <w:rPr>
                <w:rFonts w:ascii="FrutigerNext for APB light" w:hAnsi="FrutigerNext for APB light"/>
              </w:rPr>
              <w:t>Representant:</w:t>
            </w:r>
          </w:p>
        </w:tc>
        <w:tc>
          <w:tcPr>
            <w:tcW w:w="5842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</w:tcPr>
          <w:p w14:paraId="5822E370" w14:textId="77777777" w:rsidR="00E837CC" w:rsidRPr="007A7562" w:rsidRDefault="00E837CC" w:rsidP="00E35743">
            <w:pPr>
              <w:spacing w:before="60" w:after="60"/>
              <w:rPr>
                <w:rFonts w:ascii="FrutigerNext for APB light" w:hAnsi="FrutigerNext for APB light"/>
              </w:rPr>
            </w:pPr>
          </w:p>
        </w:tc>
      </w:tr>
      <w:tr w:rsidR="00AB158D" w:rsidRPr="007A7562" w14:paraId="551964BB" w14:textId="77777777" w:rsidTr="00E3574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08C97F2" w14:textId="77777777" w:rsidR="00AB158D" w:rsidRPr="007A7562" w:rsidRDefault="00AB158D" w:rsidP="00E35743">
            <w:pPr>
              <w:spacing w:before="60" w:after="60"/>
              <w:rPr>
                <w:rFonts w:ascii="FrutigerNext for APB light" w:hAnsi="FrutigerNext for APB light"/>
              </w:rPr>
            </w:pPr>
            <w:r w:rsidRPr="007A7562">
              <w:rPr>
                <w:rFonts w:ascii="FrutigerNext for APB light" w:hAnsi="FrutigerNext for APB light"/>
              </w:rPr>
              <w:t>Data:</w:t>
            </w:r>
          </w:p>
        </w:tc>
        <w:tc>
          <w:tcPr>
            <w:tcW w:w="5842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</w:tcPr>
          <w:p w14:paraId="1CADDD8E" w14:textId="77777777" w:rsidR="00AB158D" w:rsidRPr="007A7562" w:rsidRDefault="00AB158D" w:rsidP="00E35743">
            <w:pPr>
              <w:spacing w:before="60" w:after="60"/>
              <w:rPr>
                <w:rFonts w:ascii="FrutigerNext for APB light" w:hAnsi="FrutigerNext for APB light"/>
              </w:rPr>
            </w:pPr>
          </w:p>
        </w:tc>
      </w:tr>
    </w:tbl>
    <w:p w14:paraId="4A3A3319" w14:textId="77777777" w:rsidR="00E837CC" w:rsidRPr="007A7562" w:rsidRDefault="00E837CC" w:rsidP="001408E4">
      <w:pPr>
        <w:spacing w:after="0" w:line="240" w:lineRule="auto"/>
        <w:rPr>
          <w:rFonts w:ascii="FrutigerNext for APB light" w:hAnsi="FrutigerNext for APB light"/>
        </w:rPr>
      </w:pPr>
    </w:p>
    <w:p w14:paraId="3400A852" w14:textId="77777777" w:rsidR="003B1B6B" w:rsidRPr="007A7562" w:rsidRDefault="003B1B6B" w:rsidP="007A7562">
      <w:pPr>
        <w:spacing w:before="240" w:after="0" w:line="240" w:lineRule="auto"/>
        <w:jc w:val="both"/>
        <w:rPr>
          <w:rFonts w:ascii="FrutigerNext for APB light" w:hAnsi="FrutigerNext for APB light"/>
        </w:rPr>
      </w:pPr>
      <w:r w:rsidRPr="007A7562">
        <w:rPr>
          <w:rFonts w:ascii="FrutigerNext for APB light" w:hAnsi="FrutigerNext for APB light"/>
        </w:rPr>
        <w:t xml:space="preserve">Manifesta la voluntat d’adhesió al Pla de </w:t>
      </w:r>
      <w:r w:rsidR="004F0F07">
        <w:rPr>
          <w:rFonts w:ascii="FrutigerNext for APB light" w:hAnsi="FrutigerNext for APB light"/>
        </w:rPr>
        <w:t>s</w:t>
      </w:r>
      <w:r w:rsidRPr="007A7562">
        <w:rPr>
          <w:rFonts w:ascii="FrutigerNext for APB light" w:hAnsi="FrutigerNext for APB light"/>
        </w:rPr>
        <w:t xml:space="preserve">ostenibilitat </w:t>
      </w:r>
      <w:r w:rsidR="004F0F07">
        <w:rPr>
          <w:rFonts w:ascii="FrutigerNext for APB light" w:hAnsi="FrutigerNext for APB light"/>
        </w:rPr>
        <w:t>s</w:t>
      </w:r>
      <w:r w:rsidRPr="007A7562">
        <w:rPr>
          <w:rFonts w:ascii="FrutigerNext for APB light" w:hAnsi="FrutigerNext for APB light"/>
        </w:rPr>
        <w:t>ectorial del Port de Barcelona, el que representa l’adquisició dels següents compromisos:</w:t>
      </w:r>
    </w:p>
    <w:p w14:paraId="18461CA5" w14:textId="77777777" w:rsidR="0053360D" w:rsidRPr="007A7562" w:rsidRDefault="00475F0D" w:rsidP="007A7562">
      <w:pPr>
        <w:pStyle w:val="Pargrafdellista"/>
        <w:numPr>
          <w:ilvl w:val="0"/>
          <w:numId w:val="4"/>
        </w:numPr>
        <w:spacing w:before="120" w:after="0" w:line="240" w:lineRule="auto"/>
        <w:ind w:left="714" w:hanging="357"/>
        <w:contextualSpacing w:val="0"/>
        <w:jc w:val="both"/>
        <w:rPr>
          <w:rFonts w:ascii="FrutigerNext for APB light" w:hAnsi="FrutigerNext for APB light"/>
        </w:rPr>
      </w:pPr>
      <w:r w:rsidRPr="007A7562">
        <w:rPr>
          <w:rFonts w:ascii="FrutigerNext for APB light" w:hAnsi="FrutigerNext for APB light"/>
        </w:rPr>
        <w:t xml:space="preserve">Facilitar </w:t>
      </w:r>
      <w:r w:rsidR="0053360D" w:rsidRPr="007A7562">
        <w:rPr>
          <w:rFonts w:ascii="FrutigerNext for APB light" w:hAnsi="FrutigerNext for APB light"/>
        </w:rPr>
        <w:t xml:space="preserve">a l’Autoritat Portuària de Barcelona, en qualitat de coordinadora del Pla, la informació necessària per </w:t>
      </w:r>
      <w:r w:rsidR="003642CA" w:rsidRPr="007A7562">
        <w:rPr>
          <w:rFonts w:ascii="FrutigerNext for APB light" w:hAnsi="FrutigerNext for APB light"/>
        </w:rPr>
        <w:t xml:space="preserve">a </w:t>
      </w:r>
      <w:r w:rsidR="0053360D" w:rsidRPr="007A7562">
        <w:rPr>
          <w:rFonts w:ascii="FrutigerNext for APB light" w:hAnsi="FrutigerNext for APB light"/>
        </w:rPr>
        <w:t xml:space="preserve">la confecció de la Memòria de </w:t>
      </w:r>
      <w:r w:rsidR="0052006E">
        <w:rPr>
          <w:rFonts w:ascii="FrutigerNext for APB light" w:hAnsi="FrutigerNext for APB light"/>
        </w:rPr>
        <w:t>S</w:t>
      </w:r>
      <w:r w:rsidR="0053360D" w:rsidRPr="007A7562">
        <w:rPr>
          <w:rFonts w:ascii="FrutigerNext for APB light" w:hAnsi="FrutigerNext for APB light"/>
        </w:rPr>
        <w:t>ostenibilitat</w:t>
      </w:r>
      <w:r w:rsidR="007A7562" w:rsidRPr="007A7562">
        <w:rPr>
          <w:rFonts w:ascii="FrutigerNext for APB light" w:hAnsi="FrutigerNext for APB light"/>
        </w:rPr>
        <w:t xml:space="preserve"> </w:t>
      </w:r>
      <w:r w:rsidR="0052006E">
        <w:rPr>
          <w:rFonts w:ascii="FrutigerNext for APB light" w:hAnsi="FrutigerNext for APB light"/>
        </w:rPr>
        <w:t>S</w:t>
      </w:r>
      <w:r w:rsidR="007A7562" w:rsidRPr="007A7562">
        <w:rPr>
          <w:rFonts w:ascii="FrutigerNext for APB light" w:hAnsi="FrutigerNext for APB light"/>
        </w:rPr>
        <w:t>ectorial</w:t>
      </w:r>
      <w:r w:rsidR="0053360D" w:rsidRPr="007A7562">
        <w:rPr>
          <w:rFonts w:ascii="FrutigerNext for APB light" w:hAnsi="FrutigerNext for APB light"/>
        </w:rPr>
        <w:t>.</w:t>
      </w:r>
    </w:p>
    <w:p w14:paraId="54C5AB06" w14:textId="77777777" w:rsidR="0053360D" w:rsidRPr="007A7562" w:rsidRDefault="0053360D" w:rsidP="007A7562">
      <w:pPr>
        <w:pStyle w:val="Pargrafdellista"/>
        <w:numPr>
          <w:ilvl w:val="0"/>
          <w:numId w:val="4"/>
        </w:numPr>
        <w:spacing w:before="120" w:after="0" w:line="240" w:lineRule="auto"/>
        <w:ind w:left="714" w:hanging="357"/>
        <w:contextualSpacing w:val="0"/>
        <w:jc w:val="both"/>
        <w:rPr>
          <w:rFonts w:ascii="FrutigerNext for APB light" w:hAnsi="FrutigerNext for APB light"/>
        </w:rPr>
      </w:pPr>
      <w:r w:rsidRPr="007A7562">
        <w:rPr>
          <w:rFonts w:ascii="FrutigerNext for APB light" w:hAnsi="FrutigerNext for APB light"/>
        </w:rPr>
        <w:t>Nomenar una persona de l</w:t>
      </w:r>
      <w:r w:rsidR="003642CA" w:rsidRPr="007A7562">
        <w:rPr>
          <w:rFonts w:ascii="FrutigerNext for APB light" w:hAnsi="FrutigerNext for APB light"/>
        </w:rPr>
        <w:t>’</w:t>
      </w:r>
      <w:r w:rsidR="00A05395" w:rsidRPr="007A7562">
        <w:rPr>
          <w:rFonts w:ascii="FrutigerNext for APB light" w:hAnsi="FrutigerNext for APB light"/>
        </w:rPr>
        <w:t>e</w:t>
      </w:r>
      <w:r w:rsidRPr="007A7562">
        <w:rPr>
          <w:rFonts w:ascii="FrutigerNext for APB light" w:hAnsi="FrutigerNext for APB light"/>
        </w:rPr>
        <w:t>m</w:t>
      </w:r>
      <w:r w:rsidR="003642CA" w:rsidRPr="007A7562">
        <w:rPr>
          <w:rFonts w:ascii="FrutigerNext for APB light" w:hAnsi="FrutigerNext for APB light"/>
        </w:rPr>
        <w:t>presa com interlocutor operatiu.</w:t>
      </w:r>
    </w:p>
    <w:p w14:paraId="3E3EF127" w14:textId="77777777" w:rsidR="0053360D" w:rsidRPr="007A7562" w:rsidRDefault="0053360D" w:rsidP="007A7562">
      <w:pPr>
        <w:pStyle w:val="Pargrafdellista"/>
        <w:numPr>
          <w:ilvl w:val="0"/>
          <w:numId w:val="4"/>
        </w:numPr>
        <w:spacing w:before="120" w:after="0" w:line="240" w:lineRule="auto"/>
        <w:ind w:left="714" w:hanging="357"/>
        <w:contextualSpacing w:val="0"/>
        <w:jc w:val="both"/>
        <w:rPr>
          <w:rFonts w:ascii="FrutigerNext for APB light" w:hAnsi="FrutigerNext for APB light"/>
        </w:rPr>
      </w:pPr>
      <w:r w:rsidRPr="007A7562">
        <w:rPr>
          <w:rFonts w:ascii="FrutigerNext for APB light" w:hAnsi="FrutigerNext for APB light"/>
        </w:rPr>
        <w:t>Autoritzar a l’A</w:t>
      </w:r>
      <w:r w:rsidR="007D41C4" w:rsidRPr="007A7562">
        <w:rPr>
          <w:rFonts w:ascii="FrutigerNext for APB light" w:hAnsi="FrutigerNext for APB light"/>
        </w:rPr>
        <w:t>utoritat Portuària</w:t>
      </w:r>
      <w:r w:rsidRPr="007A7562">
        <w:rPr>
          <w:rFonts w:ascii="FrutigerNext for APB light" w:hAnsi="FrutigerNext for APB light"/>
        </w:rPr>
        <w:t xml:space="preserve"> </w:t>
      </w:r>
      <w:r w:rsidR="003642CA" w:rsidRPr="007A7562">
        <w:rPr>
          <w:rFonts w:ascii="FrutigerNext for APB light" w:hAnsi="FrutigerNext for APB light"/>
        </w:rPr>
        <w:t xml:space="preserve">de Barcelona </w:t>
      </w:r>
      <w:r w:rsidRPr="007A7562">
        <w:rPr>
          <w:rFonts w:ascii="FrutigerNext for APB light" w:hAnsi="FrutigerNext for APB light"/>
        </w:rPr>
        <w:t>a utilitzar el nom de l’</w:t>
      </w:r>
      <w:r w:rsidR="00A05395" w:rsidRPr="007A7562">
        <w:rPr>
          <w:rFonts w:ascii="FrutigerNext for APB light" w:hAnsi="FrutigerNext for APB light"/>
        </w:rPr>
        <w:t>e</w:t>
      </w:r>
      <w:r w:rsidR="00E837CC" w:rsidRPr="007A7562">
        <w:rPr>
          <w:rFonts w:ascii="FrutigerNext for APB light" w:hAnsi="FrutigerNext for APB light"/>
        </w:rPr>
        <w:t>mpresa</w:t>
      </w:r>
      <w:r w:rsidR="001408E4" w:rsidRPr="007A7562">
        <w:rPr>
          <w:rFonts w:ascii="FrutigerNext for APB light" w:hAnsi="FrutigerNext for APB light"/>
        </w:rPr>
        <w:t xml:space="preserve"> </w:t>
      </w:r>
      <w:r w:rsidRPr="007A7562">
        <w:rPr>
          <w:rFonts w:ascii="FrutigerNext for APB light" w:hAnsi="FrutigerNext for APB light"/>
        </w:rPr>
        <w:t>amb finalitats de difusió i promoció del Pla.</w:t>
      </w:r>
    </w:p>
    <w:p w14:paraId="0FB63532" w14:textId="77777777" w:rsidR="00201154" w:rsidRPr="007A7562" w:rsidRDefault="0053360D" w:rsidP="007A7562">
      <w:pPr>
        <w:spacing w:before="240" w:after="0" w:line="240" w:lineRule="auto"/>
        <w:jc w:val="both"/>
        <w:rPr>
          <w:rFonts w:ascii="FrutigerNext for APB light" w:hAnsi="FrutigerNext for APB light"/>
        </w:rPr>
      </w:pPr>
      <w:r w:rsidRPr="007A7562">
        <w:rPr>
          <w:rFonts w:ascii="FrutigerNext for APB light" w:hAnsi="FrutigerNext for APB light"/>
        </w:rPr>
        <w:t xml:space="preserve">Per la seva banda, l’Autoritat </w:t>
      </w:r>
      <w:r w:rsidR="00475F0D" w:rsidRPr="007A7562">
        <w:rPr>
          <w:rFonts w:ascii="FrutigerNext for APB light" w:hAnsi="FrutigerNext for APB light"/>
        </w:rPr>
        <w:t>Portuària</w:t>
      </w:r>
      <w:r w:rsidRPr="007A7562">
        <w:rPr>
          <w:rFonts w:ascii="FrutigerNext for APB light" w:hAnsi="FrutigerNext for APB light"/>
        </w:rPr>
        <w:t xml:space="preserve"> de Barcelona </w:t>
      </w:r>
      <w:r w:rsidR="00201154" w:rsidRPr="007A7562">
        <w:rPr>
          <w:rFonts w:ascii="FrutigerNext for APB light" w:hAnsi="FrutigerNext for APB light"/>
        </w:rPr>
        <w:t>adquireix els següents compromisos:</w:t>
      </w:r>
    </w:p>
    <w:p w14:paraId="5C237257" w14:textId="77777777" w:rsidR="003642CA" w:rsidRPr="007A7562" w:rsidRDefault="00201154" w:rsidP="007A7562">
      <w:pPr>
        <w:pStyle w:val="Pargrafdellista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FrutigerNext for APB light" w:hAnsi="FrutigerNext for APB light"/>
        </w:rPr>
      </w:pPr>
      <w:r w:rsidRPr="007A7562">
        <w:rPr>
          <w:rFonts w:ascii="FrutigerNext for APB light" w:hAnsi="FrutigerNext for APB light"/>
        </w:rPr>
        <w:t xml:space="preserve">Utilitzar la informació rebuda únicament per </w:t>
      </w:r>
      <w:r w:rsidR="003642CA" w:rsidRPr="007A7562">
        <w:rPr>
          <w:rFonts w:ascii="FrutigerNext for APB light" w:hAnsi="FrutigerNext for APB light"/>
        </w:rPr>
        <w:t xml:space="preserve">a </w:t>
      </w:r>
      <w:r w:rsidRPr="007A7562">
        <w:rPr>
          <w:rFonts w:ascii="FrutigerNext for APB light" w:hAnsi="FrutigerNext for APB light"/>
        </w:rPr>
        <w:t>l’elaboració dels indicadors de la Memòria de Sostenibilitat</w:t>
      </w:r>
      <w:r w:rsidR="003642CA" w:rsidRPr="007A7562">
        <w:rPr>
          <w:rFonts w:ascii="FrutigerNext for APB light" w:hAnsi="FrutigerNext for APB light"/>
        </w:rPr>
        <w:t xml:space="preserve"> Sectorial.</w:t>
      </w:r>
    </w:p>
    <w:p w14:paraId="56E64FC4" w14:textId="77777777" w:rsidR="003B1B6B" w:rsidRPr="007A7562" w:rsidRDefault="00201154" w:rsidP="007A7562">
      <w:pPr>
        <w:pStyle w:val="Pargrafdellista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FrutigerNext for APB light" w:hAnsi="FrutigerNext for APB light"/>
        </w:rPr>
      </w:pPr>
      <w:r w:rsidRPr="007A7562">
        <w:rPr>
          <w:rFonts w:ascii="FrutigerNext for APB light" w:hAnsi="FrutigerNext for APB light"/>
        </w:rPr>
        <w:t>Guardar confidencialitat de les dades</w:t>
      </w:r>
      <w:r w:rsidR="007D41C4" w:rsidRPr="007A7562">
        <w:rPr>
          <w:rFonts w:ascii="FrutigerNext for APB light" w:hAnsi="FrutigerNext for APB light"/>
        </w:rPr>
        <w:t xml:space="preserve"> rebudes </w:t>
      </w:r>
      <w:r w:rsidR="003642CA" w:rsidRPr="007A7562">
        <w:rPr>
          <w:rFonts w:ascii="FrutigerNext for APB light" w:hAnsi="FrutigerNext for APB light"/>
        </w:rPr>
        <w:t>i</w:t>
      </w:r>
      <w:r w:rsidR="007D41C4" w:rsidRPr="007A7562">
        <w:rPr>
          <w:rFonts w:ascii="FrutigerNext for APB light" w:hAnsi="FrutigerNext for APB light"/>
        </w:rPr>
        <w:t xml:space="preserve"> publicar </w:t>
      </w:r>
      <w:r w:rsidR="003642CA" w:rsidRPr="007A7562">
        <w:rPr>
          <w:rFonts w:ascii="FrutigerNext for APB light" w:hAnsi="FrutigerNext for APB light"/>
        </w:rPr>
        <w:t xml:space="preserve">només </w:t>
      </w:r>
      <w:r w:rsidR="007D41C4" w:rsidRPr="007A7562">
        <w:rPr>
          <w:rFonts w:ascii="FrutigerNext for APB light" w:hAnsi="FrutigerNext for APB light"/>
        </w:rPr>
        <w:t xml:space="preserve">a la </w:t>
      </w:r>
      <w:r w:rsidR="0052006E">
        <w:rPr>
          <w:rFonts w:ascii="FrutigerNext for APB light" w:hAnsi="FrutigerNext for APB light"/>
        </w:rPr>
        <w:t>m</w:t>
      </w:r>
      <w:r w:rsidR="007D41C4" w:rsidRPr="007A7562">
        <w:rPr>
          <w:rFonts w:ascii="FrutigerNext for APB light" w:hAnsi="FrutigerNext for APB light"/>
        </w:rPr>
        <w:t>emòria dades estadí</w:t>
      </w:r>
      <w:r w:rsidR="001408E4" w:rsidRPr="007A7562">
        <w:rPr>
          <w:rFonts w:ascii="FrutigerNext for APB light" w:hAnsi="FrutigerNext for APB light"/>
        </w:rPr>
        <w:t xml:space="preserve">stiques agregades de totes les </w:t>
      </w:r>
      <w:r w:rsidR="0052006E">
        <w:rPr>
          <w:rFonts w:ascii="FrutigerNext for APB light" w:hAnsi="FrutigerNext for APB light"/>
        </w:rPr>
        <w:t>e</w:t>
      </w:r>
      <w:r w:rsidR="00E837CC" w:rsidRPr="007A7562">
        <w:rPr>
          <w:rFonts w:ascii="FrutigerNext for APB light" w:hAnsi="FrutigerNext for APB light"/>
        </w:rPr>
        <w:t>mpreses</w:t>
      </w:r>
      <w:r w:rsidR="007D41C4" w:rsidRPr="007A7562">
        <w:rPr>
          <w:rFonts w:ascii="FrutigerNext for APB light" w:hAnsi="FrutigerNext for APB light"/>
        </w:rPr>
        <w:t>.</w:t>
      </w:r>
    </w:p>
    <w:p w14:paraId="5C8EFC13" w14:textId="77777777" w:rsidR="00E837CC" w:rsidRPr="007A7562" w:rsidRDefault="00E837CC" w:rsidP="007A7562">
      <w:pPr>
        <w:spacing w:before="120" w:after="0" w:line="240" w:lineRule="auto"/>
        <w:jc w:val="both"/>
        <w:rPr>
          <w:rFonts w:ascii="FrutigerNext for APB light" w:hAnsi="FrutigerNext for APB light"/>
        </w:rPr>
      </w:pPr>
    </w:p>
    <w:p w14:paraId="746957FD" w14:textId="77777777" w:rsidR="007A7562" w:rsidRPr="007A7562" w:rsidRDefault="007A7562" w:rsidP="007A7562">
      <w:pPr>
        <w:spacing w:before="120" w:after="0" w:line="240" w:lineRule="auto"/>
        <w:jc w:val="both"/>
        <w:rPr>
          <w:rFonts w:ascii="FrutigerNext for APB light" w:hAnsi="FrutigerNext for APB light"/>
        </w:rPr>
      </w:pPr>
    </w:p>
    <w:tbl>
      <w:tblPr>
        <w:tblStyle w:val="Taulaambquadrcula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536"/>
      </w:tblGrid>
      <w:tr w:rsidR="00E837CC" w:rsidRPr="007A7562" w14:paraId="6504D910" w14:textId="77777777" w:rsidTr="00DD2C27">
        <w:tc>
          <w:tcPr>
            <w:tcW w:w="4111" w:type="dxa"/>
          </w:tcPr>
          <w:p w14:paraId="0861851E" w14:textId="77777777" w:rsidR="00E837CC" w:rsidRPr="007A7562" w:rsidRDefault="00E837CC" w:rsidP="00E837CC">
            <w:pPr>
              <w:spacing w:line="360" w:lineRule="auto"/>
              <w:jc w:val="both"/>
              <w:rPr>
                <w:rFonts w:ascii="FrutigerNext for APB light" w:hAnsi="FrutigerNext for APB light"/>
              </w:rPr>
            </w:pPr>
            <w:r w:rsidRPr="007A7562">
              <w:rPr>
                <w:rFonts w:ascii="FrutigerNext for APB light" w:hAnsi="FrutigerNext for APB light"/>
              </w:rPr>
              <w:t>Signat:</w:t>
            </w:r>
          </w:p>
          <w:p w14:paraId="203C7B49" w14:textId="77777777" w:rsidR="00E837CC" w:rsidRPr="007A7562" w:rsidRDefault="00E837CC" w:rsidP="006C79F4">
            <w:pPr>
              <w:rPr>
                <w:rFonts w:ascii="FrutigerNext for APB light" w:hAnsi="FrutigerNext for APB light"/>
              </w:rPr>
            </w:pPr>
          </w:p>
          <w:p w14:paraId="4B525983" w14:textId="77777777" w:rsidR="00E837CC" w:rsidRPr="007A7562" w:rsidRDefault="00E837CC" w:rsidP="006C79F4">
            <w:pPr>
              <w:rPr>
                <w:rFonts w:ascii="FrutigerNext for APB light" w:hAnsi="FrutigerNext for APB light"/>
              </w:rPr>
            </w:pPr>
          </w:p>
          <w:p w14:paraId="3140E70F" w14:textId="77777777" w:rsidR="006C79F4" w:rsidRPr="007A7562" w:rsidRDefault="006C79F4" w:rsidP="006C79F4">
            <w:pPr>
              <w:rPr>
                <w:rFonts w:ascii="FrutigerNext for APB light" w:hAnsi="FrutigerNext for APB light"/>
              </w:rPr>
            </w:pPr>
          </w:p>
          <w:p w14:paraId="21ECF694" w14:textId="77777777" w:rsidR="00E837CC" w:rsidRPr="007A7562" w:rsidRDefault="00E837CC" w:rsidP="006C79F4">
            <w:pPr>
              <w:rPr>
                <w:rFonts w:ascii="FrutigerNext for APB light" w:hAnsi="FrutigerNext for APB light"/>
              </w:rPr>
            </w:pPr>
          </w:p>
          <w:p w14:paraId="1ABC5439" w14:textId="77777777" w:rsidR="007A7562" w:rsidRPr="007A7562" w:rsidRDefault="007A7562" w:rsidP="006C79F4">
            <w:pPr>
              <w:rPr>
                <w:rFonts w:ascii="FrutigerNext for APB light" w:hAnsi="FrutigerNext for APB light"/>
              </w:rPr>
            </w:pPr>
          </w:p>
          <w:p w14:paraId="45F7DAFC" w14:textId="77777777" w:rsidR="00E837CC" w:rsidRPr="007A7562" w:rsidRDefault="00E837CC" w:rsidP="006C79F4">
            <w:pPr>
              <w:rPr>
                <w:rFonts w:ascii="FrutigerNext for APB light" w:hAnsi="FrutigerNext for APB light"/>
              </w:rPr>
            </w:pPr>
          </w:p>
          <w:p w14:paraId="5098CBF0" w14:textId="77777777" w:rsidR="00E837CC" w:rsidRPr="007A7562" w:rsidRDefault="00E837CC" w:rsidP="00E837CC">
            <w:pPr>
              <w:spacing w:line="360" w:lineRule="auto"/>
              <w:jc w:val="both"/>
              <w:rPr>
                <w:rFonts w:ascii="FrutigerNext for APB light" w:hAnsi="FrutigerNext for APB light"/>
              </w:rPr>
            </w:pPr>
            <w:r w:rsidRPr="007A7562">
              <w:rPr>
                <w:rFonts w:ascii="FrutigerNext for APB light" w:hAnsi="FrutigerNext for APB light"/>
              </w:rPr>
              <w:t>Per part de l’Empresa</w:t>
            </w:r>
          </w:p>
          <w:p w14:paraId="10D4A097" w14:textId="77777777" w:rsidR="00946F04" w:rsidRPr="007A7562" w:rsidRDefault="00946F04" w:rsidP="00E837CC">
            <w:pPr>
              <w:spacing w:line="360" w:lineRule="auto"/>
              <w:jc w:val="both"/>
              <w:rPr>
                <w:rFonts w:ascii="FrutigerNext for APB light" w:hAnsi="FrutigerNext for APB light"/>
              </w:rPr>
            </w:pPr>
          </w:p>
        </w:tc>
        <w:tc>
          <w:tcPr>
            <w:tcW w:w="4536" w:type="dxa"/>
          </w:tcPr>
          <w:p w14:paraId="482171A2" w14:textId="77777777" w:rsidR="00E837CC" w:rsidRPr="007A7562" w:rsidRDefault="00E837CC" w:rsidP="00E837CC">
            <w:pPr>
              <w:spacing w:line="360" w:lineRule="auto"/>
              <w:jc w:val="both"/>
              <w:rPr>
                <w:rFonts w:ascii="FrutigerNext for APB light" w:hAnsi="FrutigerNext for APB light"/>
              </w:rPr>
            </w:pPr>
            <w:r w:rsidRPr="007A7562">
              <w:rPr>
                <w:rFonts w:ascii="FrutigerNext for APB light" w:hAnsi="FrutigerNext for APB light"/>
              </w:rPr>
              <w:t>Signat:</w:t>
            </w:r>
          </w:p>
          <w:p w14:paraId="46113735" w14:textId="77777777" w:rsidR="00E837CC" w:rsidRPr="007A7562" w:rsidRDefault="00E837CC" w:rsidP="006C79F4">
            <w:pPr>
              <w:rPr>
                <w:rFonts w:ascii="FrutigerNext for APB light" w:hAnsi="FrutigerNext for APB light"/>
              </w:rPr>
            </w:pPr>
          </w:p>
          <w:p w14:paraId="1D7FC08D" w14:textId="77777777" w:rsidR="00E837CC" w:rsidRPr="007A7562" w:rsidRDefault="00E837CC" w:rsidP="006C79F4">
            <w:pPr>
              <w:rPr>
                <w:rFonts w:ascii="FrutigerNext for APB light" w:hAnsi="FrutigerNext for APB light"/>
              </w:rPr>
            </w:pPr>
          </w:p>
          <w:p w14:paraId="490AA1F6" w14:textId="77777777" w:rsidR="00E837CC" w:rsidRPr="007A7562" w:rsidRDefault="00E837CC" w:rsidP="006C79F4">
            <w:pPr>
              <w:rPr>
                <w:rFonts w:ascii="FrutigerNext for APB light" w:hAnsi="FrutigerNext for APB light"/>
              </w:rPr>
            </w:pPr>
          </w:p>
          <w:p w14:paraId="37F431CF" w14:textId="77777777" w:rsidR="006C79F4" w:rsidRPr="007A7562" w:rsidRDefault="006C79F4" w:rsidP="006C79F4">
            <w:pPr>
              <w:rPr>
                <w:rFonts w:ascii="FrutigerNext for APB light" w:hAnsi="FrutigerNext for APB light"/>
              </w:rPr>
            </w:pPr>
          </w:p>
          <w:p w14:paraId="2E27AB11" w14:textId="77777777" w:rsidR="006C79F4" w:rsidRPr="007A7562" w:rsidRDefault="006C79F4" w:rsidP="006C79F4">
            <w:pPr>
              <w:rPr>
                <w:rFonts w:ascii="FrutigerNext for APB light" w:hAnsi="FrutigerNext for APB light"/>
              </w:rPr>
            </w:pPr>
          </w:p>
          <w:p w14:paraId="42DA6EFC" w14:textId="77777777" w:rsidR="007A7562" w:rsidRPr="007A7562" w:rsidRDefault="007A7562" w:rsidP="006C79F4">
            <w:pPr>
              <w:rPr>
                <w:rFonts w:ascii="FrutigerNext for APB light" w:hAnsi="FrutigerNext for APB light"/>
              </w:rPr>
            </w:pPr>
          </w:p>
          <w:p w14:paraId="26A616EC" w14:textId="4C247125" w:rsidR="00A60D33" w:rsidRDefault="00A60D33" w:rsidP="00A60D33">
            <w:pPr>
              <w:jc w:val="both"/>
              <w:rPr>
                <w:rFonts w:ascii="FrutigerNext for APB light" w:hAnsi="FrutigerNext for APB light"/>
              </w:rPr>
            </w:pPr>
            <w:r w:rsidRPr="007A7562">
              <w:rPr>
                <w:rFonts w:ascii="FrutigerNext for APB light" w:hAnsi="FrutigerNext for APB light"/>
              </w:rPr>
              <w:t>P</w:t>
            </w:r>
            <w:r>
              <w:rPr>
                <w:rFonts w:ascii="FrutigerNext for APB light" w:hAnsi="FrutigerNext for APB light"/>
              </w:rPr>
              <w:t>e</w:t>
            </w:r>
            <w:r w:rsidRPr="007A7562">
              <w:rPr>
                <w:rFonts w:ascii="FrutigerNext for APB light" w:hAnsi="FrutigerNext for APB light"/>
              </w:rPr>
              <w:t>r part de l</w:t>
            </w:r>
            <w:r>
              <w:rPr>
                <w:rFonts w:ascii="FrutigerNext for APB light" w:hAnsi="FrutigerNext for APB light"/>
              </w:rPr>
              <w:t>’</w:t>
            </w:r>
            <w:r w:rsidRPr="007A7562">
              <w:rPr>
                <w:rFonts w:ascii="FrutigerNext for APB light" w:hAnsi="FrutigerNext for APB light"/>
              </w:rPr>
              <w:t>Autori</w:t>
            </w:r>
            <w:r>
              <w:rPr>
                <w:rFonts w:ascii="FrutigerNext for APB light" w:hAnsi="FrutigerNext for APB light"/>
              </w:rPr>
              <w:t>t</w:t>
            </w:r>
            <w:r w:rsidRPr="007A7562">
              <w:rPr>
                <w:rFonts w:ascii="FrutigerNext for APB light" w:hAnsi="FrutigerNext for APB light"/>
              </w:rPr>
              <w:t>a</w:t>
            </w:r>
            <w:r>
              <w:rPr>
                <w:rFonts w:ascii="FrutigerNext for APB light" w:hAnsi="FrutigerNext for APB light"/>
              </w:rPr>
              <w:t>t</w:t>
            </w:r>
            <w:r w:rsidRPr="007A7562">
              <w:rPr>
                <w:rFonts w:ascii="FrutigerNext for APB light" w:hAnsi="FrutigerNext for APB light"/>
              </w:rPr>
              <w:t xml:space="preserve"> Portuària de Barcelona</w:t>
            </w:r>
            <w:r>
              <w:rPr>
                <w:rFonts w:ascii="FrutigerNext for APB light" w:hAnsi="FrutigerNext for APB light"/>
              </w:rPr>
              <w:t xml:space="preserve"> </w:t>
            </w:r>
          </w:p>
          <w:p w14:paraId="54B95529" w14:textId="03D2E1E2" w:rsidR="00946F04" w:rsidRPr="007A7562" w:rsidRDefault="00A60D33" w:rsidP="00A60D33">
            <w:pPr>
              <w:jc w:val="both"/>
              <w:rPr>
                <w:rFonts w:ascii="FrutigerNext for APB light" w:hAnsi="FrutigerNext for APB light"/>
              </w:rPr>
            </w:pPr>
            <w:r>
              <w:rPr>
                <w:rFonts w:ascii="FrutigerNext for APB light" w:hAnsi="FrutigerNext for APB light"/>
              </w:rPr>
              <w:t>Francesc Bonada Vergara</w:t>
            </w:r>
            <w:r w:rsidRPr="007A7562">
              <w:rPr>
                <w:rFonts w:ascii="FrutigerNext for APB light" w:hAnsi="FrutigerNext for APB light"/>
              </w:rPr>
              <w:t xml:space="preserve">, </w:t>
            </w:r>
            <w:r w:rsidR="00496430">
              <w:rPr>
                <w:rFonts w:ascii="FrutigerNext for APB light" w:hAnsi="FrutigerNext for APB light"/>
              </w:rPr>
              <w:t>cap</w:t>
            </w:r>
            <w:r>
              <w:rPr>
                <w:rFonts w:ascii="FrutigerNext for APB light" w:hAnsi="FrutigerNext for APB light"/>
              </w:rPr>
              <w:t xml:space="preserve"> d</w:t>
            </w:r>
            <w:r w:rsidR="00496430">
              <w:rPr>
                <w:rFonts w:ascii="FrutigerNext for APB light" w:hAnsi="FrutigerNext for APB light"/>
              </w:rPr>
              <w:t>’</w:t>
            </w:r>
            <w:r>
              <w:rPr>
                <w:rFonts w:ascii="FrutigerNext for APB light" w:hAnsi="FrutigerNext for APB light"/>
              </w:rPr>
              <w:t>Organi</w:t>
            </w:r>
            <w:r w:rsidR="00496430">
              <w:rPr>
                <w:rFonts w:ascii="FrutigerNext for APB light" w:hAnsi="FrutigerNext for APB light"/>
              </w:rPr>
              <w:t>t</w:t>
            </w:r>
            <w:r>
              <w:rPr>
                <w:rFonts w:ascii="FrutigerNext for APB light" w:hAnsi="FrutigerNext for APB light"/>
              </w:rPr>
              <w:t xml:space="preserve">zació </w:t>
            </w:r>
            <w:r w:rsidR="00496430">
              <w:rPr>
                <w:rFonts w:ascii="FrutigerNext for APB light" w:hAnsi="FrutigerNext for APB light"/>
              </w:rPr>
              <w:t>i</w:t>
            </w:r>
            <w:r>
              <w:rPr>
                <w:rFonts w:ascii="FrutigerNext for APB light" w:hAnsi="FrutigerNext for APB light"/>
              </w:rPr>
              <w:t xml:space="preserve"> Sostenibili</w:t>
            </w:r>
            <w:r w:rsidR="00496430">
              <w:rPr>
                <w:rFonts w:ascii="FrutigerNext for APB light" w:hAnsi="FrutigerNext for APB light"/>
              </w:rPr>
              <w:t>tat</w:t>
            </w:r>
          </w:p>
        </w:tc>
      </w:tr>
    </w:tbl>
    <w:p w14:paraId="06082C7C" w14:textId="77777777" w:rsidR="00E837CC" w:rsidRPr="007A7562" w:rsidRDefault="00E837CC" w:rsidP="00FA2EBA">
      <w:pPr>
        <w:spacing w:after="120"/>
        <w:jc w:val="both"/>
        <w:rPr>
          <w:rFonts w:ascii="FrutigerNext for APB light" w:hAnsi="FrutigerNext for APB light"/>
        </w:rPr>
      </w:pPr>
    </w:p>
    <w:sectPr w:rsidR="00E837CC" w:rsidRPr="007A7562" w:rsidSect="00E65949">
      <w:headerReference w:type="default" r:id="rId7"/>
      <w:type w:val="continuous"/>
      <w:pgSz w:w="11906" w:h="16838"/>
      <w:pgMar w:top="2552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4F55A" w14:textId="77777777" w:rsidR="001B1F21" w:rsidRDefault="001B1F21" w:rsidP="00E65949">
      <w:pPr>
        <w:spacing w:after="0" w:line="240" w:lineRule="auto"/>
      </w:pPr>
      <w:r>
        <w:separator/>
      </w:r>
    </w:p>
  </w:endnote>
  <w:endnote w:type="continuationSeparator" w:id="0">
    <w:p w14:paraId="63BBD97C" w14:textId="77777777" w:rsidR="001B1F21" w:rsidRDefault="001B1F21" w:rsidP="00E65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Next for APB light">
    <w:panose1 w:val="020B0403040504020204"/>
    <w:charset w:val="00"/>
    <w:family w:val="swiss"/>
    <w:pitch w:val="variable"/>
    <w:sig w:usb0="800000AF" w:usb1="4000204A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9AF1D" w14:textId="77777777" w:rsidR="001B1F21" w:rsidRDefault="001B1F21" w:rsidP="00E65949">
      <w:pPr>
        <w:spacing w:after="0" w:line="240" w:lineRule="auto"/>
      </w:pPr>
      <w:r>
        <w:separator/>
      </w:r>
    </w:p>
  </w:footnote>
  <w:footnote w:type="continuationSeparator" w:id="0">
    <w:p w14:paraId="0DA1F33E" w14:textId="77777777" w:rsidR="001B1F21" w:rsidRDefault="001B1F21" w:rsidP="00E65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ACDAD" w14:textId="77777777" w:rsidR="00E65949" w:rsidRDefault="00E65949">
    <w:pPr>
      <w:pStyle w:val="Capalera"/>
    </w:pPr>
    <w:r>
      <w:rPr>
        <w:noProof/>
        <w:lang w:eastAsia="ca-ES"/>
      </w:rPr>
      <w:drawing>
        <wp:inline distT="0" distB="0" distL="0" distR="0" wp14:anchorId="32F2C070" wp14:editId="25CD5F9B">
          <wp:extent cx="1266825" cy="582884"/>
          <wp:effectExtent l="0" t="0" r="0" b="825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_1_1Logo 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253" cy="584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B17CB"/>
    <w:multiLevelType w:val="hybridMultilevel"/>
    <w:tmpl w:val="D8B09B24"/>
    <w:lvl w:ilvl="0" w:tplc="6218BD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4E0103"/>
    <w:multiLevelType w:val="hybridMultilevel"/>
    <w:tmpl w:val="105E59B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677F9"/>
    <w:multiLevelType w:val="hybridMultilevel"/>
    <w:tmpl w:val="A10CF522"/>
    <w:lvl w:ilvl="0" w:tplc="6218B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21916"/>
    <w:multiLevelType w:val="hybridMultilevel"/>
    <w:tmpl w:val="2A18620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5A72E3"/>
    <w:multiLevelType w:val="hybridMultilevel"/>
    <w:tmpl w:val="FCD4D610"/>
    <w:lvl w:ilvl="0" w:tplc="DA7A335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B6B"/>
    <w:rsid w:val="001408E4"/>
    <w:rsid w:val="001768FF"/>
    <w:rsid w:val="001A15F2"/>
    <w:rsid w:val="001B1F21"/>
    <w:rsid w:val="00201154"/>
    <w:rsid w:val="00211D48"/>
    <w:rsid w:val="003642CA"/>
    <w:rsid w:val="003B1B6B"/>
    <w:rsid w:val="003E58F4"/>
    <w:rsid w:val="00444781"/>
    <w:rsid w:val="00475F0D"/>
    <w:rsid w:val="00496430"/>
    <w:rsid w:val="004F0F07"/>
    <w:rsid w:val="0052006E"/>
    <w:rsid w:val="0053360D"/>
    <w:rsid w:val="005B3A7E"/>
    <w:rsid w:val="005C1EBD"/>
    <w:rsid w:val="005C77F8"/>
    <w:rsid w:val="006C79F4"/>
    <w:rsid w:val="007A7562"/>
    <w:rsid w:val="007D41C4"/>
    <w:rsid w:val="00891B8F"/>
    <w:rsid w:val="008D7A0E"/>
    <w:rsid w:val="00946F04"/>
    <w:rsid w:val="0095036C"/>
    <w:rsid w:val="00995A3A"/>
    <w:rsid w:val="00997C01"/>
    <w:rsid w:val="00A05395"/>
    <w:rsid w:val="00A60D33"/>
    <w:rsid w:val="00AB158D"/>
    <w:rsid w:val="00BC63A7"/>
    <w:rsid w:val="00C36F2E"/>
    <w:rsid w:val="00C6490D"/>
    <w:rsid w:val="00CC1EEF"/>
    <w:rsid w:val="00DD2C27"/>
    <w:rsid w:val="00E65949"/>
    <w:rsid w:val="00E65F21"/>
    <w:rsid w:val="00E837CC"/>
    <w:rsid w:val="00F70E13"/>
    <w:rsid w:val="00FA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D37221"/>
  <w15:docId w15:val="{FDE92255-4A92-4253-9435-75752D6D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3B1B6B"/>
    <w:pPr>
      <w:ind w:left="720"/>
      <w:contextualSpacing/>
    </w:pPr>
  </w:style>
  <w:style w:type="table" w:styleId="Taulaambquadrcula">
    <w:name w:val="Table Grid"/>
    <w:basedOn w:val="Taulanormal"/>
    <w:uiPriority w:val="59"/>
    <w:rsid w:val="00E83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E659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E65949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E659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E65949"/>
    <w:rPr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6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E65949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APB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 Gomis</dc:creator>
  <cp:lastModifiedBy>Albert Ballesteros</cp:lastModifiedBy>
  <cp:revision>2</cp:revision>
  <cp:lastPrinted>2016-06-14T11:03:00Z</cp:lastPrinted>
  <dcterms:created xsi:type="dcterms:W3CDTF">2021-02-08T10:30:00Z</dcterms:created>
  <dcterms:modified xsi:type="dcterms:W3CDTF">2021-02-08T10:30:00Z</dcterms:modified>
</cp:coreProperties>
</file>